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70" w:rsidRDefault="008A5B70">
      <w:pPr>
        <w:spacing w:line="276" w:lineRule="auto"/>
        <w:jc w:val="center"/>
        <w:rPr>
          <w:rFonts w:ascii="Marianne" w:hAnsi="Marianne" w:cs="Arial"/>
          <w:b/>
          <w:bCs/>
          <w:szCs w:val="22"/>
        </w:rPr>
      </w:pPr>
    </w:p>
    <w:p w:rsidR="00240DA0" w:rsidRDefault="00AB6249">
      <w:pPr>
        <w:spacing w:line="276" w:lineRule="auto"/>
        <w:jc w:val="center"/>
        <w:rPr>
          <w:rFonts w:ascii="Marianne" w:hAnsi="Marianne"/>
        </w:rPr>
      </w:pPr>
      <w:r>
        <w:rPr>
          <w:rFonts w:ascii="Marianne" w:hAnsi="Marianne" w:cs="Arial"/>
          <w:b/>
          <w:bCs/>
          <w:szCs w:val="22"/>
        </w:rPr>
        <w:t xml:space="preserve">MARCHE PUBLIC </w:t>
      </w:r>
      <w:r w:rsidR="006E251E">
        <w:rPr>
          <w:rFonts w:ascii="Marianne" w:hAnsi="Marianne" w:cs="Arial"/>
          <w:b/>
          <w:bCs/>
          <w:szCs w:val="22"/>
        </w:rPr>
        <w:t>DE</w:t>
      </w:r>
      <w:r w:rsidR="007908CE">
        <w:rPr>
          <w:rFonts w:ascii="Marianne" w:hAnsi="Marianne" w:cs="Arial"/>
          <w:b/>
          <w:bCs/>
          <w:szCs w:val="22"/>
        </w:rPr>
        <w:t xml:space="preserve"> </w:t>
      </w:r>
      <w:r w:rsidR="007952DD">
        <w:rPr>
          <w:rFonts w:ascii="Marianne" w:hAnsi="Marianne" w:cs="Arial"/>
          <w:b/>
          <w:bCs/>
          <w:szCs w:val="22"/>
        </w:rPr>
        <w:t>FOURNITURE ET SERVICE</w:t>
      </w:r>
    </w:p>
    <w:p w:rsidR="00240DA0" w:rsidRDefault="00240DA0">
      <w:pPr>
        <w:spacing w:line="276" w:lineRule="auto"/>
        <w:rPr>
          <w:rFonts w:ascii="Marianne" w:hAnsi="Marianne" w:cs="Arial"/>
          <w:b/>
          <w:bCs/>
          <w:szCs w:val="22"/>
        </w:rPr>
      </w:pPr>
    </w:p>
    <w:p w:rsidR="00240DA0" w:rsidRDefault="00240DA0">
      <w:pPr>
        <w:spacing w:line="276" w:lineRule="auto"/>
        <w:jc w:val="center"/>
        <w:rPr>
          <w:rFonts w:ascii="Marianne" w:hAnsi="Marianne"/>
        </w:rPr>
      </w:pPr>
    </w:p>
    <w:p w:rsidR="00240DA0" w:rsidRDefault="00240DA0">
      <w:pPr>
        <w:spacing w:line="276" w:lineRule="auto"/>
        <w:jc w:val="center"/>
        <w:rPr>
          <w:rFonts w:ascii="Marianne" w:hAnsi="Marianne" w:cs="Arial"/>
          <w:b/>
          <w:bCs/>
          <w:szCs w:val="22"/>
        </w:rPr>
      </w:pPr>
    </w:p>
    <w:p w:rsidR="00240DA0" w:rsidRDefault="00240DA0">
      <w:pPr>
        <w:spacing w:line="276" w:lineRule="auto"/>
        <w:rPr>
          <w:rFonts w:ascii="Arial" w:hAnsi="Arial" w:cs="Arial"/>
          <w:szCs w:val="22"/>
        </w:rPr>
      </w:pPr>
    </w:p>
    <w:p w:rsidR="00240DA0" w:rsidRDefault="00240DA0">
      <w:pPr>
        <w:spacing w:line="276" w:lineRule="auto"/>
        <w:rPr>
          <w:rFonts w:ascii="Arial" w:hAnsi="Arial" w:cs="Arial"/>
          <w:szCs w:val="22"/>
        </w:rPr>
      </w:pPr>
    </w:p>
    <w:tbl>
      <w:tblPr>
        <w:tblW w:w="8845" w:type="dxa"/>
        <w:tblInd w:w="163" w:type="dxa"/>
        <w:tblLayout w:type="fixed"/>
        <w:tblCellMar>
          <w:left w:w="63" w:type="dxa"/>
        </w:tblCellMar>
        <w:tblLook w:val="0000" w:firstRow="0" w:lastRow="0" w:firstColumn="0" w:lastColumn="0" w:noHBand="0" w:noVBand="0"/>
      </w:tblPr>
      <w:tblGrid>
        <w:gridCol w:w="2846"/>
        <w:gridCol w:w="5999"/>
      </w:tblGrid>
      <w:tr w:rsidR="00240DA0">
        <w:trPr>
          <w:trHeight w:val="1038"/>
        </w:trPr>
        <w:tc>
          <w:tcPr>
            <w:tcW w:w="2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AB6249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Objet :</w:t>
            </w:r>
          </w:p>
        </w:tc>
        <w:tc>
          <w:tcPr>
            <w:tcW w:w="5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7952DD">
            <w:pPr>
              <w:pStyle w:val="Standard"/>
              <w:widowControl w:val="0"/>
              <w:spacing w:line="276" w:lineRule="auto"/>
              <w:jc w:val="center"/>
            </w:pPr>
            <w:r>
              <w:rPr>
                <w:rFonts w:ascii="Marianne" w:hAnsi="Marianne" w:cs="Arial"/>
                <w:szCs w:val="22"/>
              </w:rPr>
              <w:t>Fourniture et livraison d’imprimés</w:t>
            </w:r>
          </w:p>
        </w:tc>
      </w:tr>
      <w:tr w:rsidR="00240DA0">
        <w:trPr>
          <w:trHeight w:val="1113"/>
        </w:trPr>
        <w:tc>
          <w:tcPr>
            <w:tcW w:w="2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AB6249">
            <w:pPr>
              <w:widowControl w:val="0"/>
              <w:tabs>
                <w:tab w:val="left" w:pos="508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Forme du marché :</w:t>
            </w:r>
          </w:p>
        </w:tc>
        <w:tc>
          <w:tcPr>
            <w:tcW w:w="5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6E251E">
            <w:pPr>
              <w:widowControl w:val="0"/>
              <w:spacing w:line="276" w:lineRule="auto"/>
              <w:jc w:val="center"/>
              <w:rPr>
                <w:rFonts w:ascii="Marianne" w:hAnsi="Marianne"/>
              </w:rPr>
            </w:pPr>
            <w:r>
              <w:rPr>
                <w:rFonts w:ascii="Marianne" w:hAnsi="Marianne" w:cs="Arial"/>
                <w:szCs w:val="22"/>
              </w:rPr>
              <w:t>MAPA Ouvert</w:t>
            </w:r>
          </w:p>
        </w:tc>
      </w:tr>
    </w:tbl>
    <w:p w:rsidR="00240DA0" w:rsidRDefault="00240DA0">
      <w:pPr>
        <w:spacing w:line="276" w:lineRule="auto"/>
        <w:rPr>
          <w:rFonts w:ascii="Arial" w:hAnsi="Arial" w:cs="Arial"/>
          <w:szCs w:val="22"/>
        </w:rPr>
      </w:pPr>
    </w:p>
    <w:p w:rsidR="00240DA0" w:rsidRDefault="00240DA0">
      <w:pPr>
        <w:spacing w:line="276" w:lineRule="auto"/>
        <w:jc w:val="center"/>
        <w:rPr>
          <w:rFonts w:ascii="Arial" w:hAnsi="Arial" w:cs="Arial"/>
          <w:i/>
          <w:szCs w:val="22"/>
        </w:rPr>
      </w:pPr>
    </w:p>
    <w:p w:rsidR="008A5B70" w:rsidRDefault="008A5B70">
      <w:pPr>
        <w:spacing w:line="276" w:lineRule="auto"/>
        <w:jc w:val="center"/>
        <w:rPr>
          <w:rFonts w:ascii="Arial" w:hAnsi="Arial" w:cs="Arial"/>
          <w:i/>
          <w:szCs w:val="22"/>
        </w:rPr>
      </w:pPr>
    </w:p>
    <w:p w:rsidR="008A5B70" w:rsidRDefault="008A5B70">
      <w:pPr>
        <w:spacing w:line="276" w:lineRule="auto"/>
        <w:jc w:val="center"/>
        <w:rPr>
          <w:rFonts w:ascii="Arial" w:hAnsi="Arial" w:cs="Arial"/>
          <w:i/>
          <w:szCs w:val="22"/>
        </w:rPr>
      </w:pP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Le présent document constitue la proposition technique du candidat.</w:t>
      </w: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À ce titre, elle doit obligatoirement être renseignée et jointe à l’offre, sous peine de rejet de l’offre.</w:t>
      </w:r>
    </w:p>
    <w:p w:rsidR="00240DA0" w:rsidRDefault="00240DA0">
      <w:pPr>
        <w:spacing w:line="276" w:lineRule="auto"/>
        <w:jc w:val="center"/>
        <w:rPr>
          <w:rFonts w:ascii="Marianne" w:hAnsi="Marianne" w:cs="Arial"/>
          <w:b/>
          <w:iCs/>
          <w:sz w:val="20"/>
          <w:szCs w:val="20"/>
        </w:rPr>
      </w:pP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La valeur technique sera analysée à partir de ce document.</w:t>
      </w:r>
    </w:p>
    <w:p w:rsidR="00EC7E45" w:rsidRDefault="00AB6249">
      <w:pPr>
        <w:spacing w:line="276" w:lineRule="auto"/>
        <w:jc w:val="center"/>
        <w:rPr>
          <w:rFonts w:ascii="Marianne" w:hAnsi="Marianne" w:cs="Arial"/>
          <w:b/>
          <w:iCs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 xml:space="preserve">La proposition technique du candidat </w:t>
      </w:r>
      <w:r w:rsidR="006E251E">
        <w:rPr>
          <w:rFonts w:ascii="Marianne" w:hAnsi="Marianne" w:cs="Arial"/>
          <w:b/>
          <w:iCs/>
          <w:sz w:val="20"/>
          <w:szCs w:val="20"/>
        </w:rPr>
        <w:t>devra</w:t>
      </w:r>
      <w:r>
        <w:rPr>
          <w:rFonts w:ascii="Marianne" w:hAnsi="Marianne" w:cs="Arial"/>
          <w:b/>
          <w:iCs/>
          <w:sz w:val="20"/>
          <w:szCs w:val="20"/>
        </w:rPr>
        <w:t xml:space="preserve"> être accompagnée</w:t>
      </w:r>
    </w:p>
    <w:p w:rsidR="00240DA0" w:rsidRDefault="00AB6249">
      <w:pPr>
        <w:spacing w:line="276" w:lineRule="auto"/>
        <w:jc w:val="center"/>
        <w:rPr>
          <w:rFonts w:ascii="Marianne" w:hAnsi="Marianne" w:cs="Arial"/>
          <w:b/>
          <w:iCs/>
          <w:sz w:val="20"/>
          <w:szCs w:val="20"/>
          <w:u w:val="single"/>
        </w:rPr>
      </w:pPr>
      <w:r>
        <w:rPr>
          <w:rFonts w:ascii="Marianne" w:hAnsi="Marianne" w:cs="Arial"/>
          <w:b/>
          <w:iCs/>
          <w:sz w:val="20"/>
          <w:szCs w:val="20"/>
        </w:rPr>
        <w:t xml:space="preserve"> </w:t>
      </w:r>
      <w:proofErr w:type="gramStart"/>
      <w:r>
        <w:rPr>
          <w:rFonts w:ascii="Marianne" w:hAnsi="Marianne" w:cs="Arial"/>
          <w:b/>
          <w:iCs/>
          <w:sz w:val="20"/>
          <w:szCs w:val="20"/>
        </w:rPr>
        <w:t>en</w:t>
      </w:r>
      <w:proofErr w:type="gramEnd"/>
      <w:r>
        <w:rPr>
          <w:rFonts w:ascii="Marianne" w:hAnsi="Marianne" w:cs="Arial"/>
          <w:b/>
          <w:iCs/>
          <w:sz w:val="20"/>
          <w:szCs w:val="20"/>
        </w:rPr>
        <w:t xml:space="preserve"> </w:t>
      </w:r>
      <w:r w:rsidRPr="00F14854">
        <w:rPr>
          <w:rFonts w:ascii="Marianne" w:hAnsi="Marianne" w:cs="Arial"/>
          <w:b/>
          <w:iCs/>
          <w:sz w:val="20"/>
          <w:szCs w:val="20"/>
          <w:u w:val="single"/>
        </w:rPr>
        <w:t xml:space="preserve">ANNEXE </w:t>
      </w:r>
      <w:r w:rsidR="008A5B70" w:rsidRPr="00F14854">
        <w:rPr>
          <w:rFonts w:ascii="Marianne" w:hAnsi="Marianne" w:cs="Arial"/>
          <w:b/>
          <w:iCs/>
          <w:sz w:val="20"/>
          <w:szCs w:val="20"/>
          <w:u w:val="single"/>
        </w:rPr>
        <w:t>des fiches techniques</w:t>
      </w:r>
      <w:r w:rsidR="00947CB4" w:rsidRPr="00F14854">
        <w:rPr>
          <w:rFonts w:ascii="Marianne" w:hAnsi="Marianne" w:cs="Arial"/>
          <w:b/>
          <w:iCs/>
          <w:sz w:val="20"/>
          <w:szCs w:val="20"/>
          <w:u w:val="single"/>
        </w:rPr>
        <w:t xml:space="preserve"> du papier et certificats du fabricant</w:t>
      </w:r>
      <w:r w:rsidR="00F14854">
        <w:rPr>
          <w:rFonts w:ascii="Marianne" w:hAnsi="Marianne" w:cs="Arial"/>
          <w:b/>
          <w:iCs/>
          <w:sz w:val="20"/>
          <w:szCs w:val="20"/>
          <w:u w:val="single"/>
        </w:rPr>
        <w:t>.</w:t>
      </w:r>
    </w:p>
    <w:p w:rsidR="00F14854" w:rsidRDefault="00F14854">
      <w:pPr>
        <w:spacing w:line="276" w:lineRule="auto"/>
        <w:jc w:val="center"/>
        <w:rPr>
          <w:rFonts w:ascii="Marianne" w:hAnsi="Marianne" w:cs="Arial"/>
          <w:b/>
          <w:iCs/>
          <w:sz w:val="20"/>
          <w:szCs w:val="20"/>
        </w:rPr>
      </w:pP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Le présent document, une fois complété par le candidat, devient contractuel.</w:t>
      </w: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Si le soumissionnaire se présente sous la forme d’un groupement, il remettra un mémoire technique unique pour l’ensemble des membres du groupement.</w:t>
      </w:r>
    </w:p>
    <w:p w:rsidR="00240DA0" w:rsidRDefault="00240DA0"/>
    <w:p w:rsidR="00961191" w:rsidRDefault="00961191"/>
    <w:p w:rsidR="00961191" w:rsidRDefault="00961191"/>
    <w:p w:rsidR="00961191" w:rsidRDefault="00961191"/>
    <w:p w:rsidR="00961191" w:rsidRDefault="00961191"/>
    <w:p w:rsidR="00961191" w:rsidRDefault="00961191"/>
    <w:tbl>
      <w:tblPr>
        <w:tblW w:w="8845" w:type="dxa"/>
        <w:tblInd w:w="163" w:type="dxa"/>
        <w:tblLayout w:type="fixed"/>
        <w:tblCellMar>
          <w:left w:w="63" w:type="dxa"/>
        </w:tblCellMar>
        <w:tblLook w:val="0000" w:firstRow="0" w:lastRow="0" w:firstColumn="0" w:lastColumn="0" w:noHBand="0" w:noVBand="0"/>
      </w:tblPr>
      <w:tblGrid>
        <w:gridCol w:w="3376"/>
        <w:gridCol w:w="5469"/>
      </w:tblGrid>
      <w:tr w:rsidR="00961191" w:rsidTr="00947CB4">
        <w:trPr>
          <w:trHeight w:val="1038"/>
        </w:trPr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61191" w:rsidRDefault="00961191" w:rsidP="001161F8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NOM du CANDIDAT</w:t>
            </w:r>
          </w:p>
        </w:tc>
        <w:tc>
          <w:tcPr>
            <w:tcW w:w="5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61191" w:rsidRDefault="00961191" w:rsidP="001161F8">
            <w:pPr>
              <w:pStyle w:val="Standard"/>
              <w:widowControl w:val="0"/>
              <w:spacing w:line="276" w:lineRule="auto"/>
              <w:jc w:val="center"/>
            </w:pPr>
          </w:p>
        </w:tc>
      </w:tr>
      <w:tr w:rsidR="00961191" w:rsidTr="00947CB4">
        <w:trPr>
          <w:trHeight w:val="1113"/>
        </w:trPr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61191" w:rsidRDefault="00961191" w:rsidP="001161F8">
            <w:pPr>
              <w:widowControl w:val="0"/>
              <w:tabs>
                <w:tab w:val="left" w:pos="508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TELEPHONE :</w:t>
            </w:r>
          </w:p>
          <w:p w:rsidR="00961191" w:rsidRDefault="00961191" w:rsidP="001161F8">
            <w:pPr>
              <w:widowControl w:val="0"/>
              <w:tabs>
                <w:tab w:val="left" w:pos="508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  <w:p w:rsidR="00961191" w:rsidRDefault="00961191" w:rsidP="001161F8">
            <w:pPr>
              <w:widowControl w:val="0"/>
              <w:tabs>
                <w:tab w:val="left" w:pos="508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  <w:p w:rsidR="00961191" w:rsidRDefault="00961191" w:rsidP="001161F8">
            <w:pPr>
              <w:widowControl w:val="0"/>
              <w:tabs>
                <w:tab w:val="left" w:pos="508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Courriel :</w:t>
            </w:r>
          </w:p>
          <w:p w:rsidR="00961191" w:rsidRDefault="00961191" w:rsidP="001161F8">
            <w:pPr>
              <w:widowControl w:val="0"/>
              <w:tabs>
                <w:tab w:val="left" w:pos="508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 xml:space="preserve"> (</w:t>
            </w:r>
            <w:r w:rsidR="00947CB4">
              <w:rPr>
                <w:rFonts w:ascii="Arial" w:hAnsi="Arial" w:cs="Arial"/>
                <w:b/>
                <w:bCs/>
                <w:szCs w:val="22"/>
              </w:rPr>
              <w:t>pour l’</w:t>
            </w:r>
            <w:r>
              <w:rPr>
                <w:rFonts w:ascii="Arial" w:hAnsi="Arial" w:cs="Arial"/>
                <w:b/>
                <w:bCs/>
                <w:szCs w:val="22"/>
              </w:rPr>
              <w:t>envoi des commandes et des BAT validés)</w:t>
            </w:r>
          </w:p>
        </w:tc>
        <w:tc>
          <w:tcPr>
            <w:tcW w:w="5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61191" w:rsidRDefault="00961191" w:rsidP="001161F8">
            <w:pPr>
              <w:widowControl w:val="0"/>
              <w:spacing w:line="276" w:lineRule="auto"/>
              <w:jc w:val="center"/>
              <w:rPr>
                <w:rFonts w:ascii="Marianne" w:hAnsi="Marianne"/>
              </w:rPr>
            </w:pPr>
          </w:p>
        </w:tc>
      </w:tr>
    </w:tbl>
    <w:p w:rsidR="000A6FEE" w:rsidRPr="000A6FEE" w:rsidRDefault="00947CB4" w:rsidP="000A6FEE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fin"/>
          <w:u w:val="single"/>
        </w:rPr>
      </w:pPr>
      <w:bookmarkStart w:id="0" w:name="_Toc197505116"/>
      <w:r>
        <w:rPr>
          <w:rStyle w:val="Caractresdenotedefin"/>
          <w:u w:val="single"/>
        </w:rPr>
        <w:lastRenderedPageBreak/>
        <w:t>CRITÈRE : VALEUR TECHNIQUE : 3</w:t>
      </w:r>
      <w:r w:rsidR="000A6FEE" w:rsidRPr="000A6FEE">
        <w:rPr>
          <w:rStyle w:val="Caractresdenotedefin"/>
          <w:u w:val="single"/>
        </w:rPr>
        <w:t>0 %</w:t>
      </w:r>
    </w:p>
    <w:p w:rsidR="00240DA0" w:rsidRPr="000A6FEE" w:rsidRDefault="00AB6249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</w:rPr>
      </w:pPr>
      <w:r w:rsidRPr="000A6FEE">
        <w:rPr>
          <w:rStyle w:val="Caractresdenotedebasdepage"/>
        </w:rPr>
        <w:t xml:space="preserve">SOUS CRITÈRE : </w:t>
      </w:r>
      <w:bookmarkEnd w:id="0"/>
      <w:r w:rsidR="00947CB4">
        <w:rPr>
          <w:rStyle w:val="Caractresdenotedebasdepage"/>
        </w:rPr>
        <w:t>Moyens humains et techniques : 2</w:t>
      </w:r>
      <w:r w:rsidR="00EC7E45" w:rsidRPr="000A6FEE">
        <w:rPr>
          <w:rStyle w:val="Caractresdenotedebasdepage"/>
        </w:rPr>
        <w:t>0 %</w:t>
      </w:r>
    </w:p>
    <w:p w:rsidR="00240DA0" w:rsidRDefault="00AB6249">
      <w:pPr>
        <w:spacing w:line="360" w:lineRule="auto"/>
        <w:rPr>
          <w:rFonts w:ascii="Marianne" w:hAnsi="Marianne"/>
        </w:rPr>
      </w:pPr>
      <w:r>
        <w:rPr>
          <w:rFonts w:ascii="Marianne" w:hAnsi="Marianne" w:cs="Arial"/>
          <w:szCs w:val="22"/>
          <w:u w:val="single"/>
        </w:rPr>
        <w:t>A compléter par le candidat:</w:t>
      </w:r>
    </w:p>
    <w:p w:rsidR="00240DA0" w:rsidRDefault="00240DA0">
      <w:pPr>
        <w:spacing w:line="360" w:lineRule="auto"/>
        <w:rPr>
          <w:rFonts w:ascii="Marianne" w:hAnsi="Marianne" w:cs="Arial"/>
          <w:szCs w:val="22"/>
        </w:rPr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Pr="000A6FEE" w:rsidRDefault="006E2E0E" w:rsidP="006E2E0E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</w:rPr>
      </w:pPr>
      <w:r w:rsidRPr="000A6FEE">
        <w:rPr>
          <w:rStyle w:val="Caractresdenotedebasdepage"/>
        </w:rPr>
        <w:t xml:space="preserve">SOUS CRITÈRE : </w:t>
      </w:r>
      <w:r w:rsidR="000A6FEE">
        <w:rPr>
          <w:rStyle w:val="Caractresdenotedebasdepage"/>
        </w:rPr>
        <w:t>Délai moyen de livraison</w:t>
      </w:r>
      <w:r w:rsidRPr="000A6FEE">
        <w:rPr>
          <w:rStyle w:val="Caractresdenotedebasdepage"/>
        </w:rPr>
        <w:t> : 10 %</w:t>
      </w:r>
    </w:p>
    <w:p w:rsidR="006E2E0E" w:rsidRDefault="007952DD" w:rsidP="006E2E0E">
      <w:pPr>
        <w:spacing w:line="360" w:lineRule="auto"/>
        <w:rPr>
          <w:rFonts w:ascii="Marianne" w:hAnsi="Marianne" w:cs="Arial"/>
          <w:color w:val="1F3864" w:themeColor="accent1" w:themeShade="80"/>
          <w:szCs w:val="22"/>
        </w:rPr>
      </w:pPr>
      <w:r>
        <w:rPr>
          <w:rFonts w:ascii="Marianne" w:hAnsi="Marianne" w:cs="Arial"/>
          <w:color w:val="1F3864" w:themeColor="accent1" w:themeShade="80"/>
          <w:szCs w:val="22"/>
        </w:rPr>
        <w:t xml:space="preserve">Ce délai est moyen est celui mentionné dans le bordereau de prix </w:t>
      </w:r>
    </w:p>
    <w:p w:rsidR="006E2E0E" w:rsidRDefault="006E2E0E" w:rsidP="006E2E0E">
      <w:pPr>
        <w:spacing w:line="360" w:lineRule="auto"/>
        <w:rPr>
          <w:rFonts w:ascii="Marianne" w:hAnsi="Marianne"/>
        </w:rPr>
      </w:pPr>
    </w:p>
    <w:p w:rsidR="006E2E0E" w:rsidRDefault="006E2E0E" w:rsidP="006E2E0E">
      <w:pPr>
        <w:spacing w:line="360" w:lineRule="auto"/>
        <w:rPr>
          <w:rFonts w:ascii="Marianne" w:hAnsi="Marianne"/>
        </w:rPr>
      </w:pPr>
      <w:r>
        <w:rPr>
          <w:rFonts w:ascii="Marianne" w:hAnsi="Marianne" w:cs="Arial"/>
          <w:szCs w:val="22"/>
          <w:u w:val="single"/>
        </w:rPr>
        <w:t xml:space="preserve">A </w:t>
      </w:r>
      <w:r w:rsidR="00947CB4">
        <w:rPr>
          <w:rFonts w:ascii="Marianne" w:hAnsi="Marianne" w:cs="Arial"/>
          <w:szCs w:val="22"/>
          <w:u w:val="single"/>
        </w:rPr>
        <w:t>reporter</w:t>
      </w:r>
      <w:r>
        <w:rPr>
          <w:rFonts w:ascii="Marianne" w:hAnsi="Marianne" w:cs="Arial"/>
          <w:szCs w:val="22"/>
          <w:u w:val="single"/>
        </w:rPr>
        <w:t xml:space="preserve"> par le candidat:</w:t>
      </w:r>
      <w:r w:rsidR="003F13C7">
        <w:rPr>
          <w:rFonts w:ascii="Marianne" w:hAnsi="Marianne" w:cs="Arial"/>
          <w:szCs w:val="22"/>
          <w:u w:val="single"/>
        </w:rPr>
        <w:t xml:space="preserve"> en nombre de jours ouvrés</w:t>
      </w:r>
      <w:bookmarkStart w:id="1" w:name="_GoBack"/>
      <w:bookmarkEnd w:id="1"/>
    </w:p>
    <w:p w:rsidR="00240DA0" w:rsidRDefault="00AB6249">
      <w:pPr>
        <w:spacing w:line="360" w:lineRule="auto"/>
        <w:rPr>
          <w:rFonts w:ascii="Marianne" w:hAnsi="Marianne" w:cs="Arial"/>
          <w:szCs w:val="22"/>
        </w:rPr>
      </w:pPr>
      <w:r>
        <w:br w:type="page"/>
      </w:r>
    </w:p>
    <w:p w:rsidR="007952DD" w:rsidRPr="000A6FEE" w:rsidRDefault="007952DD" w:rsidP="007952DD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fin"/>
          <w:u w:val="single"/>
        </w:rPr>
      </w:pPr>
      <w:bookmarkStart w:id="2" w:name="_Toc197505117"/>
      <w:r w:rsidRPr="000A6FEE">
        <w:rPr>
          <w:rStyle w:val="Caractresdenotedefin"/>
          <w:u w:val="single"/>
        </w:rPr>
        <w:lastRenderedPageBreak/>
        <w:t xml:space="preserve">CRITÈRE : </w:t>
      </w:r>
      <w:r w:rsidR="00947CB4">
        <w:rPr>
          <w:rStyle w:val="Caractresdenotedefin"/>
          <w:u w:val="single"/>
        </w:rPr>
        <w:t>PERFORMANCE ENVIRONNEMENTALE : 2</w:t>
      </w:r>
      <w:r w:rsidRPr="000A6FEE">
        <w:rPr>
          <w:rStyle w:val="Caractresdenotedefin"/>
          <w:u w:val="single"/>
        </w:rPr>
        <w:t>0 %</w:t>
      </w:r>
    </w:p>
    <w:p w:rsidR="00240DA0" w:rsidRPr="000A6FEE" w:rsidRDefault="00AB6249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</w:rPr>
      </w:pPr>
      <w:r w:rsidRPr="000A6FEE">
        <w:rPr>
          <w:rStyle w:val="Caractresdenotedebasdepage"/>
        </w:rPr>
        <w:t xml:space="preserve">SOUS CRITÈRE : </w:t>
      </w:r>
      <w:bookmarkEnd w:id="2"/>
      <w:r w:rsidR="000A6FEE">
        <w:rPr>
          <w:rStyle w:val="Caractresdenotedebasdepage"/>
        </w:rPr>
        <w:t>Pourcentage du papier et d’encre issu du recyclage</w:t>
      </w:r>
      <w:r w:rsidR="00EC7E45" w:rsidRPr="000A6FEE">
        <w:rPr>
          <w:rStyle w:val="Caractresdenotedebasdepage"/>
        </w:rPr>
        <w:t xml:space="preserve"> : </w:t>
      </w:r>
      <w:r w:rsidR="00947CB4">
        <w:rPr>
          <w:rStyle w:val="Caractresdenotedebasdepage"/>
        </w:rPr>
        <w:t>10</w:t>
      </w:r>
      <w:r w:rsidR="00EC7E45" w:rsidRPr="000A6FEE">
        <w:rPr>
          <w:rStyle w:val="Caractresdenotedebasdepage"/>
        </w:rPr>
        <w:t>%</w:t>
      </w:r>
    </w:p>
    <w:p w:rsidR="006E251E" w:rsidRPr="00947CB4" w:rsidRDefault="00947CB4" w:rsidP="006E251E">
      <w:pPr>
        <w:pStyle w:val="Paragraphedeliste"/>
        <w:numPr>
          <w:ilvl w:val="0"/>
          <w:numId w:val="10"/>
        </w:numPr>
        <w:spacing w:line="360" w:lineRule="auto"/>
        <w:rPr>
          <w:rFonts w:ascii="Marianne" w:hAnsi="Marianne"/>
        </w:rPr>
      </w:pPr>
      <w:r>
        <w:rPr>
          <w:rFonts w:ascii="Marianne" w:hAnsi="Marianne" w:cs="Arial"/>
          <w:color w:val="1F3864" w:themeColor="accent1" w:themeShade="80"/>
          <w:szCs w:val="22"/>
        </w:rPr>
        <w:t>La détention du label PEFC ou équivalent prévaut</w:t>
      </w:r>
    </w:p>
    <w:p w:rsidR="00947CB4" w:rsidRPr="006E251E" w:rsidRDefault="00947CB4" w:rsidP="006E251E">
      <w:pPr>
        <w:pStyle w:val="Paragraphedeliste"/>
        <w:numPr>
          <w:ilvl w:val="0"/>
          <w:numId w:val="10"/>
        </w:numPr>
        <w:spacing w:line="360" w:lineRule="auto"/>
        <w:rPr>
          <w:rFonts w:ascii="Marianne" w:hAnsi="Marianne"/>
        </w:rPr>
      </w:pPr>
      <w:r>
        <w:rPr>
          <w:rFonts w:ascii="Marianne" w:hAnsi="Marianne" w:cs="Arial"/>
          <w:color w:val="1F3864" w:themeColor="accent1" w:themeShade="80"/>
          <w:szCs w:val="22"/>
        </w:rPr>
        <w:t>Fournir les fiches techniques/Certificat du fabricant</w:t>
      </w:r>
    </w:p>
    <w:p w:rsidR="00240DA0" w:rsidRPr="006E251E" w:rsidRDefault="00AB6249" w:rsidP="006E251E">
      <w:pPr>
        <w:pStyle w:val="Paragraphedeliste"/>
        <w:numPr>
          <w:ilvl w:val="0"/>
          <w:numId w:val="10"/>
        </w:numPr>
        <w:spacing w:line="360" w:lineRule="auto"/>
        <w:rPr>
          <w:rFonts w:ascii="Marianne" w:hAnsi="Marianne"/>
        </w:rPr>
      </w:pPr>
      <w:r w:rsidRPr="006E251E">
        <w:rPr>
          <w:rFonts w:ascii="Marianne" w:hAnsi="Marianne" w:cs="Arial"/>
          <w:szCs w:val="22"/>
          <w:u w:val="single"/>
        </w:rPr>
        <w:t>A compléter par le candidat:</w:t>
      </w:r>
      <w:r w:rsidR="00EC6059">
        <w:rPr>
          <w:rFonts w:ascii="Marianne" w:hAnsi="Marianne" w:cs="Arial"/>
          <w:szCs w:val="22"/>
          <w:u w:val="single"/>
        </w:rPr>
        <w:t xml:space="preserve">  préciser le pourcentage du papier issu du recyclage</w:t>
      </w:r>
    </w:p>
    <w:p w:rsidR="00240DA0" w:rsidRDefault="00240DA0">
      <w:pPr>
        <w:spacing w:line="360" w:lineRule="auto"/>
        <w:rPr>
          <w:rFonts w:ascii="Marianne" w:hAnsi="Marianne" w:cs="Arial"/>
          <w:szCs w:val="22"/>
          <w:shd w:val="clear" w:color="auto" w:fill="FFFF00"/>
        </w:rPr>
      </w:pPr>
    </w:p>
    <w:p w:rsidR="00240DA0" w:rsidRDefault="00240DA0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7952DD" w:rsidRPr="000A6FEE" w:rsidRDefault="007952DD" w:rsidP="007952DD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</w:rPr>
      </w:pPr>
      <w:r w:rsidRPr="000A6FEE">
        <w:rPr>
          <w:rStyle w:val="Caractresdenotedebasdepage"/>
        </w:rPr>
        <w:t xml:space="preserve">SOUS CRITÈRE : </w:t>
      </w:r>
      <w:r w:rsidR="000A6FEE">
        <w:rPr>
          <w:rStyle w:val="Caractresdenotedebasdepage"/>
        </w:rPr>
        <w:t xml:space="preserve">Mesures prises visant à réduire les impacts sur l’environnement : </w:t>
      </w:r>
      <w:r w:rsidR="00947CB4">
        <w:rPr>
          <w:rStyle w:val="Caractresdenotedebasdepage"/>
        </w:rPr>
        <w:t>10</w:t>
      </w:r>
      <w:r w:rsidRPr="000A6FEE">
        <w:rPr>
          <w:rStyle w:val="Caractresdenotedebasdepage"/>
        </w:rPr>
        <w:t>%</w:t>
      </w:r>
    </w:p>
    <w:p w:rsidR="000C4CB2" w:rsidRPr="00FE4EEE" w:rsidRDefault="00FE4EEE" w:rsidP="00FE4EEE">
      <w:pPr>
        <w:pStyle w:val="Paragraphedeliste"/>
        <w:numPr>
          <w:ilvl w:val="0"/>
          <w:numId w:val="10"/>
        </w:numPr>
        <w:spacing w:line="360" w:lineRule="auto"/>
        <w:rPr>
          <w:rFonts w:ascii="Marianne" w:hAnsi="Marianne" w:cs="Arial"/>
          <w:szCs w:val="22"/>
        </w:rPr>
      </w:pPr>
      <w:r>
        <w:rPr>
          <w:rFonts w:ascii="Marianne" w:hAnsi="Marianne" w:cs="Arial"/>
          <w:szCs w:val="22"/>
        </w:rPr>
        <w:t>La détention du label « </w:t>
      </w:r>
      <w:proofErr w:type="spellStart"/>
      <w:r>
        <w:rPr>
          <w:rFonts w:ascii="Marianne" w:hAnsi="Marianne" w:cs="Arial"/>
          <w:szCs w:val="22"/>
        </w:rPr>
        <w:t>Imprim’vert</w:t>
      </w:r>
      <w:proofErr w:type="spellEnd"/>
      <w:r>
        <w:rPr>
          <w:rFonts w:ascii="Marianne" w:hAnsi="Marianne" w:cs="Arial"/>
          <w:szCs w:val="22"/>
        </w:rPr>
        <w:t xml:space="preserve"> » ou équivalent prévaut : </w:t>
      </w: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240DA0" w:rsidRDefault="00240DA0">
      <w:pPr>
        <w:spacing w:line="360" w:lineRule="auto"/>
        <w:rPr>
          <w:rFonts w:ascii="Marianne" w:hAnsi="Marianne" w:cs="Arial"/>
          <w:szCs w:val="22"/>
        </w:rPr>
      </w:pPr>
    </w:p>
    <w:tbl>
      <w:tblPr>
        <w:tblW w:w="8859" w:type="dxa"/>
        <w:tblInd w:w="164" w:type="dxa"/>
        <w:tblLayout w:type="fixed"/>
        <w:tblCellMar>
          <w:left w:w="25" w:type="dxa"/>
          <w:right w:w="70" w:type="dxa"/>
        </w:tblCellMar>
        <w:tblLook w:val="0000" w:firstRow="0" w:lastRow="0" w:firstColumn="0" w:lastColumn="0" w:noHBand="0" w:noVBand="0"/>
      </w:tblPr>
      <w:tblGrid>
        <w:gridCol w:w="4282"/>
        <w:gridCol w:w="4577"/>
      </w:tblGrid>
      <w:tr w:rsidR="00240DA0" w:rsidTr="006E251E">
        <w:tc>
          <w:tcPr>
            <w:tcW w:w="4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E251E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br w:type="page"/>
            </w:r>
            <w:r>
              <w:rPr>
                <w:rFonts w:ascii="Marianne" w:hAnsi="Marianne" w:cs="Arial"/>
                <w:szCs w:val="22"/>
              </w:rPr>
              <w:t>Fait à</w:t>
            </w:r>
            <w:r>
              <w:rPr>
                <w:rFonts w:ascii="Marianne" w:hAnsi="Marianne" w:cs="Arial"/>
                <w:szCs w:val="22"/>
              </w:rPr>
              <w:tab/>
            </w:r>
            <w:r>
              <w:rPr>
                <w:rFonts w:ascii="Marianne" w:hAnsi="Marianne" w:cs="Arial"/>
                <w:szCs w:val="22"/>
              </w:rPr>
              <w:tab/>
            </w:r>
          </w:p>
          <w:p w:rsidR="000C4CB2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rPr>
                <w:rFonts w:ascii="Marianne" w:hAnsi="Marianne" w:cs="Arial"/>
                <w:szCs w:val="22"/>
              </w:rPr>
              <w:tab/>
            </w:r>
          </w:p>
          <w:p w:rsidR="00240DA0" w:rsidRDefault="00AB6249">
            <w:pPr>
              <w:widowControl w:val="0"/>
              <w:rPr>
                <w:rFonts w:ascii="Marianne" w:hAnsi="Marianne"/>
              </w:rPr>
            </w:pPr>
            <w:r>
              <w:rPr>
                <w:rFonts w:ascii="Marianne" w:hAnsi="Marianne" w:cs="Arial"/>
                <w:szCs w:val="22"/>
              </w:rPr>
              <w:t xml:space="preserve">Le </w:t>
            </w: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40DA0" w:rsidRDefault="00240DA0" w:rsidP="008A5B70">
            <w:pPr>
              <w:widowControl w:val="0"/>
              <w:rPr>
                <w:rFonts w:ascii="Marianne" w:hAnsi="Marianne"/>
              </w:rPr>
            </w:pPr>
          </w:p>
        </w:tc>
      </w:tr>
      <w:tr w:rsidR="00240DA0" w:rsidTr="006E251E">
        <w:trPr>
          <w:trHeight w:val="1069"/>
        </w:trPr>
        <w:tc>
          <w:tcPr>
            <w:tcW w:w="4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40DA0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rPr>
                <w:rFonts w:ascii="Marianne" w:hAnsi="Marianne" w:cs="Arial"/>
                <w:szCs w:val="22"/>
              </w:rPr>
              <w:lastRenderedPageBreak/>
              <w:t>Le titulaire</w:t>
            </w:r>
          </w:p>
          <w:p w:rsidR="000C4CB2" w:rsidRDefault="000C4CB2">
            <w:pPr>
              <w:widowControl w:val="0"/>
              <w:rPr>
                <w:rFonts w:ascii="Marianne" w:hAnsi="Marianne"/>
              </w:rPr>
            </w:pPr>
          </w:p>
          <w:p w:rsidR="00240DA0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rPr>
                <w:rFonts w:ascii="Marianne" w:hAnsi="Marianne" w:cs="Arial"/>
                <w:szCs w:val="22"/>
              </w:rPr>
              <w:t>Mention « lu et approuvé »</w:t>
            </w:r>
          </w:p>
          <w:p w:rsidR="000C4CB2" w:rsidRDefault="000C4CB2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0C4CB2" w:rsidRDefault="000C4CB2">
            <w:pPr>
              <w:widowControl w:val="0"/>
              <w:rPr>
                <w:rFonts w:ascii="Marianne" w:hAnsi="Marianne"/>
              </w:rPr>
            </w:pPr>
          </w:p>
          <w:p w:rsidR="00240DA0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rPr>
                <w:rFonts w:ascii="Marianne" w:hAnsi="Marianne" w:cs="Arial"/>
                <w:szCs w:val="22"/>
              </w:rPr>
              <w:t>Signature, Nom, Prénom et cachet</w:t>
            </w:r>
          </w:p>
          <w:p w:rsidR="000C4CB2" w:rsidRDefault="000C4CB2">
            <w:pPr>
              <w:widowControl w:val="0"/>
              <w:rPr>
                <w:rFonts w:ascii="Marianne" w:hAnsi="Marianne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</w:tc>
      </w:tr>
    </w:tbl>
    <w:p w:rsidR="00240DA0" w:rsidRDefault="00240DA0">
      <w:pPr>
        <w:spacing w:line="276" w:lineRule="auto"/>
        <w:rPr>
          <w:rFonts w:ascii="Marianne" w:hAnsi="Marianne" w:cs="Arial"/>
          <w:szCs w:val="22"/>
        </w:rPr>
      </w:pPr>
    </w:p>
    <w:p w:rsidR="00240DA0" w:rsidRDefault="00240DA0">
      <w:pPr>
        <w:rPr>
          <w:rFonts w:ascii="Marianne" w:hAnsi="Marianne" w:cs="Arial"/>
          <w:szCs w:val="22"/>
        </w:rPr>
      </w:pPr>
    </w:p>
    <w:p w:rsidR="00240DA0" w:rsidRDefault="00240DA0">
      <w:pPr>
        <w:rPr>
          <w:rFonts w:ascii="Marianne" w:hAnsi="Marianne"/>
        </w:rPr>
      </w:pPr>
    </w:p>
    <w:sectPr w:rsidR="00240DA0">
      <w:headerReference w:type="default" r:id="rId8"/>
      <w:footerReference w:type="default" r:id="rId9"/>
      <w:pgSz w:w="11906" w:h="16838"/>
      <w:pgMar w:top="2310" w:right="1417" w:bottom="1417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B74" w:rsidRDefault="00AB6249">
      <w:r>
        <w:separator/>
      </w:r>
    </w:p>
  </w:endnote>
  <w:endnote w:type="continuationSeparator" w:id="0">
    <w:p w:rsidR="00D50B74" w:rsidRDefault="00AB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Arial 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DA0" w:rsidRDefault="00AB6249">
    <w:pPr>
      <w:pStyle w:val="Pieddepag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8D1ED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B74" w:rsidRDefault="00AB6249">
      <w:r>
        <w:separator/>
      </w:r>
    </w:p>
  </w:footnote>
  <w:footnote w:type="continuationSeparator" w:id="0">
    <w:p w:rsidR="00D50B74" w:rsidRDefault="00AB6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3" w:type="dxa"/>
      <w:tblInd w:w="-8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6300"/>
      <w:gridCol w:w="2133"/>
    </w:tblGrid>
    <w:tr w:rsidR="005547CD" w:rsidTr="007123B5">
      <w:trPr>
        <w:cantSplit/>
        <w:trHeight w:val="308"/>
      </w:trPr>
      <w:tc>
        <w:tcPr>
          <w:tcW w:w="2340" w:type="dxa"/>
          <w:vMerge w:val="restart"/>
          <w:vAlign w:val="center"/>
        </w:tcPr>
        <w:p w:rsidR="005547CD" w:rsidRDefault="005547CD" w:rsidP="005547CD">
          <w:pPr>
            <w:pStyle w:val="En-tte"/>
            <w:jc w:val="center"/>
          </w:pPr>
          <w:r>
            <w:rPr>
              <w:noProof/>
              <w:lang w:eastAsia="fr-FR"/>
            </w:rPr>
            <w:drawing>
              <wp:inline distT="0" distB="0" distL="0" distR="0" wp14:anchorId="0B86DDA1" wp14:editId="4FF11BC4">
                <wp:extent cx="1447800" cy="1125220"/>
                <wp:effectExtent l="0" t="0" r="0" b="0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1125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vMerge w:val="restart"/>
          <w:vAlign w:val="center"/>
        </w:tcPr>
        <w:p w:rsidR="005547CD" w:rsidRPr="003E2CE9" w:rsidRDefault="005547CD" w:rsidP="005547CD">
          <w:pPr>
            <w:pStyle w:val="En-tte"/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Marché N</w:t>
          </w:r>
          <w:r w:rsidRPr="003E2CE9">
            <w:rPr>
              <w:rFonts w:cs="Arial"/>
              <w:b/>
            </w:rPr>
            <w:t xml:space="preserve">° </w:t>
          </w:r>
          <w:r>
            <w:rPr>
              <w:rFonts w:cs="Arial"/>
              <w:b/>
            </w:rPr>
            <w:t>34-26/11</w:t>
          </w:r>
        </w:p>
        <w:p w:rsidR="005547CD" w:rsidRPr="00071421" w:rsidRDefault="005547CD" w:rsidP="005547CD">
          <w:pPr>
            <w:pStyle w:val="En-tte"/>
            <w:jc w:val="center"/>
            <w:rPr>
              <w:rFonts w:cs="Arial"/>
              <w:b/>
              <w:bCs/>
            </w:rPr>
          </w:pPr>
          <w:r>
            <w:rPr>
              <w:rFonts w:cs="Arial"/>
            </w:rPr>
            <w:t>CADRE DE MEMOIRE TECHNIQUE</w:t>
          </w:r>
        </w:p>
      </w:tc>
      <w:tc>
        <w:tcPr>
          <w:tcW w:w="2133" w:type="dxa"/>
          <w:vAlign w:val="center"/>
        </w:tcPr>
        <w:p w:rsidR="005547CD" w:rsidRPr="003E2CE9" w:rsidRDefault="005547CD" w:rsidP="005547CD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>Version1</w:t>
          </w:r>
        </w:p>
      </w:tc>
    </w:tr>
    <w:tr w:rsidR="005547CD" w:rsidTr="007123B5">
      <w:trPr>
        <w:cantSplit/>
        <w:trHeight w:val="385"/>
      </w:trPr>
      <w:tc>
        <w:tcPr>
          <w:tcW w:w="2340" w:type="dxa"/>
          <w:vMerge/>
          <w:vAlign w:val="center"/>
        </w:tcPr>
        <w:p w:rsidR="005547CD" w:rsidRDefault="005547CD" w:rsidP="005547CD">
          <w:pPr>
            <w:pStyle w:val="En-tte"/>
            <w:jc w:val="center"/>
          </w:pPr>
        </w:p>
      </w:tc>
      <w:tc>
        <w:tcPr>
          <w:tcW w:w="6300" w:type="dxa"/>
          <w:vMerge/>
          <w:vAlign w:val="center"/>
        </w:tcPr>
        <w:p w:rsidR="005547CD" w:rsidRPr="003E2CE9" w:rsidRDefault="005547CD" w:rsidP="005547CD">
          <w:pPr>
            <w:pStyle w:val="En-tte"/>
            <w:jc w:val="center"/>
            <w:rPr>
              <w:rFonts w:cs="Arial"/>
            </w:rPr>
          </w:pPr>
        </w:p>
      </w:tc>
      <w:tc>
        <w:tcPr>
          <w:tcW w:w="2133" w:type="dxa"/>
          <w:vAlign w:val="center"/>
        </w:tcPr>
        <w:p w:rsidR="005547CD" w:rsidRPr="003E2CE9" w:rsidRDefault="005547CD" w:rsidP="005547CD">
          <w:pPr>
            <w:pStyle w:val="En-tte"/>
            <w:jc w:val="center"/>
            <w:rPr>
              <w:rFonts w:cs="Arial"/>
            </w:rPr>
          </w:pPr>
          <w:r w:rsidRPr="003E2CE9">
            <w:rPr>
              <w:rFonts w:cs="Arial"/>
            </w:rPr>
            <w:t xml:space="preserve">Date : </w:t>
          </w:r>
          <w:r>
            <w:rPr>
              <w:rFonts w:cs="Arial"/>
            </w:rPr>
            <w:t>04/02/2026</w:t>
          </w:r>
        </w:p>
      </w:tc>
    </w:tr>
    <w:tr w:rsidR="005547CD" w:rsidTr="007123B5">
      <w:trPr>
        <w:cantSplit/>
        <w:trHeight w:val="1067"/>
      </w:trPr>
      <w:tc>
        <w:tcPr>
          <w:tcW w:w="2340" w:type="dxa"/>
          <w:vMerge/>
          <w:vAlign w:val="center"/>
        </w:tcPr>
        <w:p w:rsidR="005547CD" w:rsidRDefault="005547CD" w:rsidP="005547CD">
          <w:pPr>
            <w:pStyle w:val="En-tte"/>
            <w:jc w:val="center"/>
          </w:pPr>
        </w:p>
      </w:tc>
      <w:tc>
        <w:tcPr>
          <w:tcW w:w="6300" w:type="dxa"/>
          <w:vAlign w:val="center"/>
        </w:tcPr>
        <w:p w:rsidR="005547CD" w:rsidRDefault="005547CD" w:rsidP="005547CD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>MARCHE RESERVE AUX ENTREPRISES ADAPTEES (EA)</w:t>
          </w:r>
        </w:p>
        <w:p w:rsidR="005547CD" w:rsidRPr="003E2CE9" w:rsidRDefault="005547CD" w:rsidP="005547CD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 xml:space="preserve">ET AUX ETABLISSEMENTS ET SERVICE D’AIDE PAR LE TRAVAIL (ESAT) OU A DES STRUCTURES EQUIVALENTES </w:t>
          </w:r>
        </w:p>
      </w:tc>
      <w:tc>
        <w:tcPr>
          <w:tcW w:w="2133" w:type="dxa"/>
          <w:vAlign w:val="center"/>
        </w:tcPr>
        <w:p w:rsidR="005547CD" w:rsidRPr="003E2CE9" w:rsidRDefault="005547CD" w:rsidP="005547CD">
          <w:pPr>
            <w:pStyle w:val="En-tte"/>
            <w:jc w:val="center"/>
            <w:rPr>
              <w:rFonts w:cs="Arial"/>
            </w:rPr>
          </w:pPr>
          <w:r w:rsidRPr="003E2CE9">
            <w:rPr>
              <w:rFonts w:cs="Arial"/>
            </w:rPr>
            <w:t xml:space="preserve">Page </w:t>
          </w:r>
          <w:r>
            <w:rPr>
              <w:rStyle w:val="Numrodepage"/>
              <w:rFonts w:cs="Arial"/>
            </w:rPr>
            <w:fldChar w:fldCharType="begin"/>
          </w:r>
          <w:r>
            <w:rPr>
              <w:rStyle w:val="Numrodepage"/>
              <w:rFonts w:cs="Arial"/>
            </w:rPr>
            <w:instrText xml:space="preserve"> PAGE  \* Arabic </w:instrText>
          </w:r>
          <w:r>
            <w:rPr>
              <w:rStyle w:val="Numrodepage"/>
              <w:rFonts w:cs="Arial"/>
            </w:rPr>
            <w:fldChar w:fldCharType="separate"/>
          </w:r>
          <w:r w:rsidR="008D1ED6">
            <w:rPr>
              <w:rStyle w:val="Numrodepage"/>
              <w:rFonts w:cs="Arial"/>
              <w:noProof/>
            </w:rPr>
            <w:t>4</w:t>
          </w:r>
          <w:r>
            <w:rPr>
              <w:rStyle w:val="Numrodepage"/>
              <w:rFonts w:cs="Arial"/>
            </w:rPr>
            <w:fldChar w:fldCharType="end"/>
          </w:r>
        </w:p>
      </w:tc>
    </w:tr>
  </w:tbl>
  <w:p w:rsidR="00240DA0" w:rsidRPr="005547CD" w:rsidRDefault="00240DA0" w:rsidP="005547C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0211"/>
    <w:multiLevelType w:val="multilevel"/>
    <w:tmpl w:val="E23A4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FE4FF6"/>
    <w:multiLevelType w:val="multilevel"/>
    <w:tmpl w:val="87EE5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391D47"/>
    <w:multiLevelType w:val="multilevel"/>
    <w:tmpl w:val="AD3206A6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656164"/>
    <w:multiLevelType w:val="hybridMultilevel"/>
    <w:tmpl w:val="402C49BE"/>
    <w:lvl w:ilvl="0" w:tplc="8B781580">
      <w:start w:val="6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90AD6"/>
    <w:multiLevelType w:val="multilevel"/>
    <w:tmpl w:val="B39A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1CB451DE"/>
    <w:multiLevelType w:val="multilevel"/>
    <w:tmpl w:val="F6DE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240B6CAA"/>
    <w:multiLevelType w:val="multilevel"/>
    <w:tmpl w:val="1CDC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319E35F6"/>
    <w:multiLevelType w:val="multilevel"/>
    <w:tmpl w:val="96C2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40983A21"/>
    <w:multiLevelType w:val="multilevel"/>
    <w:tmpl w:val="78F8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4E955DF9"/>
    <w:multiLevelType w:val="multilevel"/>
    <w:tmpl w:val="C4F4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9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DA0"/>
    <w:rsid w:val="000A6FEE"/>
    <w:rsid w:val="000C4CB2"/>
    <w:rsid w:val="00240DA0"/>
    <w:rsid w:val="003F13C7"/>
    <w:rsid w:val="004948DF"/>
    <w:rsid w:val="00533F29"/>
    <w:rsid w:val="005547CD"/>
    <w:rsid w:val="006E251E"/>
    <w:rsid w:val="006E2E0E"/>
    <w:rsid w:val="007908CE"/>
    <w:rsid w:val="007952DD"/>
    <w:rsid w:val="008A5B70"/>
    <w:rsid w:val="008D1ED6"/>
    <w:rsid w:val="00947CB4"/>
    <w:rsid w:val="00961191"/>
    <w:rsid w:val="00AB6249"/>
    <w:rsid w:val="00BC44B8"/>
    <w:rsid w:val="00CD3DF0"/>
    <w:rsid w:val="00D50B74"/>
    <w:rsid w:val="00DA12DA"/>
    <w:rsid w:val="00EC6059"/>
    <w:rsid w:val="00EC7E45"/>
    <w:rsid w:val="00F14854"/>
    <w:rsid w:val="00FB78D0"/>
    <w:rsid w:val="00FE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FC88E47"/>
  <w15:docId w15:val="{AD6EA4A2-C885-4759-B6FD-2BDE8B92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4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D1A"/>
    <w:pPr>
      <w:jc w:val="both"/>
    </w:pPr>
    <w:rPr>
      <w:rFonts w:ascii="Century Gothic" w:hAnsi="Century Gothic"/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3C3DC9"/>
    <w:pPr>
      <w:keepNext/>
      <w:keepLines/>
      <w:numPr>
        <w:numId w:val="1"/>
      </w:numPr>
      <w:spacing w:before="360" w:after="120"/>
      <w:outlineLvl w:val="0"/>
    </w:pPr>
    <w:rPr>
      <w:rFonts w:ascii="Calibri Light" w:eastAsia="Calibri" w:hAnsi="Calibri Light" w:cs="DejaVu Sans"/>
      <w:b/>
      <w:color w:val="2F5496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C3DC9"/>
    <w:pPr>
      <w:keepNext/>
      <w:keepLines/>
      <w:spacing w:before="160" w:after="120"/>
      <w:outlineLvl w:val="1"/>
    </w:pPr>
    <w:rPr>
      <w:rFonts w:eastAsiaTheme="majorEastAsia" w:cstheme="majorBidi"/>
      <w:b/>
      <w:color w:val="2F5496" w:themeColor="accent1" w:themeShade="BF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67EE6"/>
    <w:pPr>
      <w:keepNext/>
      <w:numPr>
        <w:ilvl w:val="4"/>
        <w:numId w:val="1"/>
      </w:numPr>
      <w:tabs>
        <w:tab w:val="left" w:pos="5085"/>
      </w:tabs>
      <w:spacing w:before="120" w:after="120"/>
      <w:outlineLvl w:val="4"/>
    </w:pPr>
    <w:rPr>
      <w:rFonts w:ascii="Arial" w:eastAsia="Times New Roman" w:hAnsi="Arial" w:cs="Arial"/>
      <w:b/>
      <w:bCs/>
      <w:color w:val="00000A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">
    <w:name w:val="Corps de texte Car"/>
    <w:basedOn w:val="Policepardfaut"/>
    <w:link w:val="Corpsdetexte"/>
    <w:uiPriority w:val="1"/>
    <w:qFormat/>
    <w:rsid w:val="00367EE6"/>
    <w:rPr>
      <w:rFonts w:ascii="Arial MT" w:eastAsia="Arial MT" w:hAnsi="Arial MT" w:cs="Arial MT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qFormat/>
    <w:rsid w:val="003C3DC9"/>
    <w:rPr>
      <w:rFonts w:ascii="Calibri Light" w:eastAsia="Calibri" w:hAnsi="Calibri Light" w:cs="DejaVu Sans"/>
      <w:b/>
      <w:color w:val="2F5496"/>
      <w:sz w:val="32"/>
      <w:szCs w:val="32"/>
      <w:lang w:eastAsia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67EE6"/>
    <w:rPr>
      <w:rFonts w:ascii="Arial" w:eastAsia="Times New Roman" w:hAnsi="Arial" w:cs="Arial"/>
      <w:b/>
      <w:bCs/>
      <w:color w:val="00000A"/>
      <w:sz w:val="22"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"/>
    <w:qFormat/>
    <w:rsid w:val="003C3DC9"/>
    <w:rPr>
      <w:rFonts w:ascii="Century Gothic" w:eastAsiaTheme="majorEastAsia" w:hAnsi="Century Gothic" w:cstheme="majorBidi"/>
      <w:b/>
      <w:color w:val="2F5496" w:themeColor="accent1" w:themeShade="BF"/>
      <w:szCs w:val="26"/>
    </w:rPr>
  </w:style>
  <w:style w:type="character" w:customStyle="1" w:styleId="En-tteCar">
    <w:name w:val="En-tête Car"/>
    <w:basedOn w:val="Policepardfaut"/>
    <w:qFormat/>
    <w:rsid w:val="00AB53F6"/>
    <w:rPr>
      <w:rFonts w:ascii="Century Gothic" w:hAnsi="Century Gothic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AB53F6"/>
    <w:rPr>
      <w:rFonts w:ascii="Century Gothic" w:hAnsi="Century Gothic"/>
    </w:rPr>
  </w:style>
  <w:style w:type="character" w:customStyle="1" w:styleId="Lienhypertexte1">
    <w:name w:val="Lien hypertexte1"/>
    <w:basedOn w:val="Policepardfaut"/>
    <w:uiPriority w:val="99"/>
    <w:unhideWhenUsed/>
    <w:qFormat/>
    <w:rsid w:val="003D03BB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qFormat/>
    <w:rsid w:val="003D03BB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3713FB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3713FB"/>
    <w:rPr>
      <w:rFonts w:ascii="Century Gothic" w:hAnsi="Century Gothic"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3713FB"/>
    <w:rPr>
      <w:rFonts w:ascii="Century Gothic" w:hAnsi="Century Gothic"/>
      <w:b/>
      <w:bCs/>
      <w:sz w:val="20"/>
      <w:szCs w:val="20"/>
    </w:rPr>
  </w:style>
  <w:style w:type="character" w:customStyle="1" w:styleId="Sautdindex">
    <w:name w:val="Saut d'index"/>
    <w:qFormat/>
  </w:style>
  <w:style w:type="character" w:styleId="Numrodeligne">
    <w:name w:val="line number"/>
    <w:qFormat/>
  </w:style>
  <w:style w:type="character" w:styleId="Lienhypertexte">
    <w:name w:val="Hyperlink"/>
    <w:basedOn w:val="Policepardfaut"/>
    <w:uiPriority w:val="99"/>
    <w:unhideWhenUsed/>
    <w:rsid w:val="00EF3FFA"/>
    <w:rPr>
      <w:color w:val="0563C1" w:themeColor="hyperlink"/>
      <w:u w:val="single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suivivisit">
    <w:name w:val="FollowedHyperlink"/>
    <w:rPr>
      <w:color w:val="800000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link w:val="CorpsdetexteCar"/>
    <w:uiPriority w:val="1"/>
    <w:qFormat/>
    <w:rsid w:val="00367EE6"/>
    <w:pPr>
      <w:widowControl w:val="0"/>
    </w:pPr>
    <w:rPr>
      <w:rFonts w:ascii="Arial MT" w:eastAsia="Arial MT" w:hAnsi="Arial MT" w:cs="Arial MT"/>
      <w:sz w:val="20"/>
      <w:szCs w:val="20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TableParagraph">
    <w:name w:val="Table Paragraph"/>
    <w:basedOn w:val="Normal"/>
    <w:uiPriority w:val="1"/>
    <w:qFormat/>
    <w:rsid w:val="00367EE6"/>
    <w:pPr>
      <w:widowControl w:val="0"/>
    </w:pPr>
    <w:rPr>
      <w:rFonts w:ascii="Arial MT" w:eastAsia="Arial MT" w:hAnsi="Arial MT" w:cs="Arial MT"/>
      <w:szCs w:val="22"/>
    </w:rPr>
  </w:style>
  <w:style w:type="paragraph" w:customStyle="1" w:styleId="RedTxt">
    <w:name w:val="RedTxt"/>
    <w:basedOn w:val="Normal"/>
    <w:qFormat/>
    <w:rsid w:val="00AB53F6"/>
    <w:pPr>
      <w:keepLines/>
      <w:widowControl w:val="0"/>
    </w:pPr>
    <w:rPr>
      <w:rFonts w:ascii="Arial" w:eastAsia="Times New Roman" w:hAnsi="Arial" w:cs="Arial"/>
      <w:color w:val="00000A"/>
      <w:sz w:val="18"/>
      <w:szCs w:val="18"/>
      <w:lang w:eastAsia="fr-FR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nhideWhenUsed/>
    <w:rsid w:val="00AB53F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AB53F6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qFormat/>
    <w:rsid w:val="00C41AF7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3713F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3713FB"/>
    <w:rPr>
      <w:b/>
      <w:bCs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E55DB5"/>
    <w:pPr>
      <w:numPr>
        <w:numId w:val="0"/>
      </w:numPr>
      <w:suppressAutoHyphens w:val="0"/>
      <w:spacing w:before="480" w:after="0" w:line="276" w:lineRule="auto"/>
      <w:jc w:val="left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TM1">
    <w:name w:val="toc 1"/>
    <w:basedOn w:val="Normal"/>
    <w:next w:val="Normal"/>
    <w:autoRedefine/>
    <w:uiPriority w:val="39"/>
    <w:unhideWhenUsed/>
    <w:rsid w:val="006E251E"/>
    <w:pPr>
      <w:tabs>
        <w:tab w:val="right" w:leader="dot" w:pos="9062"/>
      </w:tabs>
      <w:spacing w:before="360" w:after="360"/>
      <w:jc w:val="left"/>
    </w:pPr>
    <w:rPr>
      <w:rFonts w:ascii="Arial" w:hAnsi="Arial" w:cs="Arial"/>
      <w:b/>
      <w:bCs/>
      <w:caps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E55DB5"/>
    <w:pPr>
      <w:jc w:val="left"/>
    </w:pPr>
    <w:rPr>
      <w:rFonts w:asciiTheme="minorHAnsi" w:hAnsiTheme="minorHAnsi" w:cstheme="minorHAnsi"/>
      <w:b/>
      <w:bCs/>
      <w:smallCaps/>
      <w:szCs w:val="22"/>
    </w:rPr>
  </w:style>
  <w:style w:type="paragraph" w:styleId="TM3">
    <w:name w:val="toc 3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mallCaps/>
      <w:szCs w:val="22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Rvision">
    <w:name w:val="Revision"/>
    <w:uiPriority w:val="99"/>
    <w:semiHidden/>
    <w:qFormat/>
    <w:rsid w:val="0090533C"/>
    <w:pPr>
      <w:suppressAutoHyphens w:val="0"/>
    </w:pPr>
    <w:rPr>
      <w:rFonts w:ascii="Century Gothic" w:hAnsi="Century Gothic"/>
      <w:sz w:val="22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oto Sans CJK SC Regular" w:hAnsi="Liberation Serif" w:cs="FreeSans"/>
      <w:kern w:val="2"/>
      <w:sz w:val="24"/>
      <w:lang w:eastAsia="zh-CN" w:bidi="hi-IN"/>
    </w:rPr>
  </w:style>
  <w:style w:type="paragraph" w:customStyle="1" w:styleId="Contenudeliste">
    <w:name w:val="Contenu de liste"/>
    <w:basedOn w:val="Normal"/>
    <w:qFormat/>
    <w:pPr>
      <w:ind w:left="567"/>
    </w:pPr>
  </w:style>
  <w:style w:type="table" w:customStyle="1" w:styleId="TableNormal">
    <w:name w:val="Table Normal"/>
    <w:uiPriority w:val="2"/>
    <w:semiHidden/>
    <w:unhideWhenUsed/>
    <w:qFormat/>
    <w:rsid w:val="00367EE6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umrodepage">
    <w:name w:val="page number"/>
    <w:rsid w:val="00790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092105C-40D1-4613-844D-A252DF0E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FABIAU VERONIQUE (CPAM HERAULT)</dc:creator>
  <dc:description/>
  <cp:lastModifiedBy>FABIAU VERONIQUE (CPAM HERAULT)</cp:lastModifiedBy>
  <cp:revision>17</cp:revision>
  <dcterms:created xsi:type="dcterms:W3CDTF">2025-06-24T12:17:00Z</dcterms:created>
  <dcterms:modified xsi:type="dcterms:W3CDTF">2026-03-30T08:57:00Z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